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85FA" w14:textId="77777777" w:rsidR="00265CD8" w:rsidRPr="00FE3D4E" w:rsidRDefault="00265CD8" w:rsidP="00265CD8">
      <w:pPr>
        <w:rPr>
          <w:rFonts w:ascii="Arial" w:hAnsi="Arial" w:cs="Arial"/>
        </w:rPr>
      </w:pPr>
    </w:p>
    <w:p w14:paraId="424A8E7A" w14:textId="77777777" w:rsidR="00265CD8" w:rsidRPr="00FE3D4E" w:rsidRDefault="00265CD8" w:rsidP="00265CD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416CB838" w:rsidR="006368ED" w:rsidRDefault="006368ED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</w:pPr>
      <w:r w:rsidRPr="003424AE"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  <w:t xml:space="preserve">ALLEGATO </w:t>
      </w:r>
      <w:r w:rsidR="00FA048B" w:rsidRPr="003424AE"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  <w:t>2</w:t>
      </w:r>
    </w:p>
    <w:p w14:paraId="0464DFA7" w14:textId="6A92ED21" w:rsidR="003424AE" w:rsidRDefault="003424AE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  <w:t>DICHIARAZIONE DI AVVALIMENTO</w:t>
      </w:r>
    </w:p>
    <w:p w14:paraId="226E3D5B" w14:textId="77777777" w:rsidR="003424AE" w:rsidRDefault="003424AE" w:rsidP="003424AE">
      <w:pPr>
        <w:rPr>
          <w:rFonts w:ascii="Arial" w:hAnsi="Arial" w:cs="Arial"/>
          <w:b/>
          <w:color w:val="0077CA"/>
          <w:sz w:val="28"/>
        </w:rPr>
      </w:pPr>
    </w:p>
    <w:p w14:paraId="4D63618B" w14:textId="77777777" w:rsidR="003424AE" w:rsidRDefault="003424AE" w:rsidP="003424AE">
      <w:pPr>
        <w:rPr>
          <w:rFonts w:ascii="Arial" w:hAnsi="Arial" w:cs="Arial"/>
          <w:b/>
          <w:color w:val="0077CA"/>
          <w:sz w:val="28"/>
        </w:rPr>
      </w:pPr>
    </w:p>
    <w:p w14:paraId="74C8AB31" w14:textId="77777777" w:rsidR="003424AE" w:rsidRDefault="003424AE" w:rsidP="003424AE">
      <w:pPr>
        <w:rPr>
          <w:rFonts w:ascii="Arial" w:hAnsi="Arial" w:cs="Arial"/>
          <w:b/>
          <w:color w:val="0077CA"/>
          <w:sz w:val="28"/>
        </w:rPr>
      </w:pPr>
    </w:p>
    <w:p w14:paraId="5F715F99" w14:textId="77777777" w:rsidR="003424AE" w:rsidRDefault="003424AE" w:rsidP="003424AE">
      <w:pPr>
        <w:rPr>
          <w:rFonts w:ascii="Arial" w:hAnsi="Arial" w:cs="Arial"/>
          <w:b/>
          <w:color w:val="0077CA"/>
          <w:sz w:val="28"/>
        </w:rPr>
      </w:pPr>
    </w:p>
    <w:p w14:paraId="4B81FAC2" w14:textId="77777777" w:rsidR="003424AE" w:rsidRDefault="003424AE" w:rsidP="003424AE">
      <w:pPr>
        <w:rPr>
          <w:rFonts w:ascii="Arial" w:hAnsi="Arial" w:cs="Arial"/>
          <w:b/>
          <w:color w:val="0077CA"/>
          <w:sz w:val="28"/>
        </w:rPr>
      </w:pPr>
    </w:p>
    <w:p w14:paraId="783FCC7B" w14:textId="77777777" w:rsidR="003424AE" w:rsidRDefault="003424AE" w:rsidP="003424AE">
      <w:pPr>
        <w:rPr>
          <w:rFonts w:ascii="Arial" w:hAnsi="Arial" w:cs="Arial"/>
          <w:b/>
          <w:color w:val="0077CA"/>
          <w:sz w:val="28"/>
        </w:rPr>
      </w:pPr>
    </w:p>
    <w:p w14:paraId="20E63FC0" w14:textId="77777777" w:rsidR="00CA1313" w:rsidRDefault="00CA1313" w:rsidP="003424AE">
      <w:pPr>
        <w:rPr>
          <w:rFonts w:ascii="Arial" w:hAnsi="Arial" w:cs="Arial"/>
          <w:bCs/>
          <w:sz w:val="24"/>
          <w:szCs w:val="24"/>
        </w:rPr>
      </w:pPr>
    </w:p>
    <w:p w14:paraId="7677AB6F" w14:textId="77777777" w:rsidR="00CA1313" w:rsidRDefault="00CA1313" w:rsidP="003424AE">
      <w:pPr>
        <w:rPr>
          <w:rFonts w:ascii="Arial" w:hAnsi="Arial" w:cs="Arial"/>
          <w:bCs/>
          <w:sz w:val="24"/>
          <w:szCs w:val="24"/>
        </w:rPr>
      </w:pPr>
    </w:p>
    <w:p w14:paraId="18FB587E" w14:textId="3C2870AF" w:rsidR="003424AE" w:rsidRPr="00CA1313" w:rsidRDefault="003424AE" w:rsidP="003424AE">
      <w:pPr>
        <w:rPr>
          <w:rFonts w:ascii="Arial" w:hAnsi="Arial" w:cs="Arial"/>
          <w:bCs/>
          <w:sz w:val="24"/>
          <w:szCs w:val="24"/>
        </w:rPr>
      </w:pPr>
      <w:r w:rsidRPr="00CA1313">
        <w:rPr>
          <w:rFonts w:ascii="Arial" w:hAnsi="Arial" w:cs="Arial"/>
          <w:bCs/>
          <w:sz w:val="24"/>
          <w:szCs w:val="24"/>
        </w:rPr>
        <w:t xml:space="preserve">Gara a procedura aperta ai sensi del </w:t>
      </w:r>
      <w:proofErr w:type="spellStart"/>
      <w:r w:rsidRPr="00CA1313">
        <w:rPr>
          <w:rFonts w:ascii="Arial" w:hAnsi="Arial" w:cs="Arial"/>
          <w:bCs/>
          <w:sz w:val="24"/>
          <w:szCs w:val="24"/>
        </w:rPr>
        <w:t>D.Lgs.</w:t>
      </w:r>
      <w:proofErr w:type="spellEnd"/>
      <w:r w:rsidRPr="00CA1313">
        <w:rPr>
          <w:rFonts w:ascii="Arial" w:hAnsi="Arial" w:cs="Arial"/>
          <w:bCs/>
          <w:sz w:val="24"/>
          <w:szCs w:val="24"/>
        </w:rPr>
        <w:t xml:space="preserve"> 36/2023 e </w:t>
      </w:r>
      <w:proofErr w:type="spellStart"/>
      <w:r w:rsidRPr="00CA1313">
        <w:rPr>
          <w:rFonts w:ascii="Arial" w:hAnsi="Arial" w:cs="Arial"/>
          <w:bCs/>
          <w:sz w:val="24"/>
          <w:szCs w:val="24"/>
        </w:rPr>
        <w:t>s.m.i.</w:t>
      </w:r>
      <w:proofErr w:type="spellEnd"/>
      <w:r w:rsidRPr="00CA1313">
        <w:rPr>
          <w:rFonts w:ascii="Arial" w:hAnsi="Arial" w:cs="Arial"/>
          <w:bCs/>
          <w:sz w:val="24"/>
          <w:szCs w:val="24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7D7E89CD" w14:textId="77777777" w:rsidR="003424AE" w:rsidRPr="00CA1313" w:rsidRDefault="003424AE" w:rsidP="003424AE">
      <w:pPr>
        <w:rPr>
          <w:rFonts w:ascii="Arial" w:hAnsi="Arial" w:cs="Arial"/>
          <w:bCs/>
          <w:sz w:val="24"/>
          <w:szCs w:val="24"/>
        </w:rPr>
      </w:pPr>
    </w:p>
    <w:p w14:paraId="7A7967DE" w14:textId="77777777" w:rsidR="003424AE" w:rsidRPr="00CA1313" w:rsidRDefault="003424AE" w:rsidP="003424AE">
      <w:pPr>
        <w:rPr>
          <w:rFonts w:ascii="Arial" w:hAnsi="Arial" w:cs="Arial"/>
          <w:bCs/>
          <w:sz w:val="24"/>
          <w:szCs w:val="24"/>
        </w:rPr>
      </w:pPr>
      <w:r w:rsidRPr="00CA1313">
        <w:rPr>
          <w:rFonts w:ascii="Arial" w:hAnsi="Arial" w:cs="Arial"/>
          <w:bCs/>
          <w:sz w:val="24"/>
          <w:szCs w:val="24"/>
        </w:rPr>
        <w:t>ID 2573</w:t>
      </w:r>
    </w:p>
    <w:p w14:paraId="0FCC8E2A" w14:textId="77777777" w:rsidR="003424AE" w:rsidRDefault="003424AE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</w:pPr>
    </w:p>
    <w:p w14:paraId="24429ECB" w14:textId="77777777" w:rsidR="003424AE" w:rsidRDefault="003424AE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</w:pPr>
    </w:p>
    <w:p w14:paraId="6DBA3A6C" w14:textId="77777777" w:rsidR="003424AE" w:rsidRDefault="003424AE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</w:pPr>
    </w:p>
    <w:p w14:paraId="31CCCDAE" w14:textId="77777777" w:rsidR="003424AE" w:rsidRPr="003424AE" w:rsidRDefault="003424AE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color w:val="0077CA"/>
          <w:sz w:val="32"/>
          <w:szCs w:val="32"/>
          <w:lang w:eastAsia="en-US"/>
        </w:rPr>
      </w:pPr>
    </w:p>
    <w:p w14:paraId="56C3A23E" w14:textId="77777777" w:rsidR="003424AE" w:rsidRDefault="003424AE">
      <w:pPr>
        <w:widowControl/>
        <w:spacing w:after="200" w:line="276" w:lineRule="auto"/>
        <w:jc w:val="left"/>
        <w:rPr>
          <w:rFonts w:ascii="Arial" w:eastAsiaTheme="minorHAnsi" w:hAnsi="Arial" w:cs="Arial"/>
          <w:b/>
          <w:bCs/>
          <w:color w:val="0077CA"/>
          <w:lang w:eastAsia="en-US"/>
        </w:rPr>
      </w:pPr>
      <w:r>
        <w:rPr>
          <w:rFonts w:ascii="Arial" w:eastAsiaTheme="minorHAnsi" w:hAnsi="Arial" w:cs="Arial"/>
          <w:b/>
          <w:bCs/>
          <w:color w:val="0077CA"/>
          <w:lang w:eastAsia="en-US"/>
        </w:rPr>
        <w:br w:type="page"/>
      </w:r>
    </w:p>
    <w:p w14:paraId="1F745B8F" w14:textId="4294851E" w:rsidR="00265CD8" w:rsidRPr="005E43D9" w:rsidRDefault="00265CD8" w:rsidP="003424AE">
      <w:pPr>
        <w:widowControl/>
        <w:spacing w:after="160" w:line="259" w:lineRule="auto"/>
        <w:jc w:val="left"/>
        <w:rPr>
          <w:rFonts w:ascii="Arial" w:eastAsiaTheme="minorHAnsi" w:hAnsi="Arial" w:cs="Arial"/>
          <w:b/>
          <w:bCs/>
          <w:lang w:eastAsia="en-US"/>
        </w:rPr>
      </w:pPr>
      <w:r w:rsidRPr="005E43D9">
        <w:rPr>
          <w:rFonts w:ascii="Arial" w:eastAsiaTheme="minorHAnsi" w:hAnsi="Arial" w:cs="Arial"/>
          <w:b/>
          <w:bCs/>
          <w:lang w:eastAsia="en-US"/>
        </w:rPr>
        <w:lastRenderedPageBreak/>
        <w:t>MODELLO DI DICHIARAZIONE DI AVVALIMENTO</w:t>
      </w:r>
    </w:p>
    <w:p w14:paraId="4DE937FE" w14:textId="77777777" w:rsidR="00265CD8" w:rsidRPr="005E43D9" w:rsidRDefault="00265CD8" w:rsidP="00265CD8">
      <w:pPr>
        <w:rPr>
          <w:rFonts w:ascii="Arial" w:hAnsi="Arial" w:cs="Arial"/>
        </w:rPr>
      </w:pPr>
    </w:p>
    <w:p w14:paraId="0715EA36" w14:textId="20437857" w:rsidR="0014553D" w:rsidRPr="005E43D9" w:rsidRDefault="00265CD8" w:rsidP="00265CD8">
      <w:pPr>
        <w:rPr>
          <w:rFonts w:ascii="Arial" w:hAnsi="Arial" w:cs="Arial"/>
          <w:b/>
          <w:i/>
        </w:rPr>
      </w:pPr>
      <w:r w:rsidRPr="005E43D9">
        <w:rPr>
          <w:rFonts w:ascii="Arial" w:hAnsi="Arial" w:cs="Arial"/>
          <w:i/>
        </w:rPr>
        <w:t>(si ricorda che alla dichiarazione di avvalimento deve essere</w:t>
      </w:r>
      <w:r w:rsidR="007771C0" w:rsidRPr="005E43D9">
        <w:rPr>
          <w:rFonts w:ascii="Arial" w:hAnsi="Arial" w:cs="Arial"/>
          <w:i/>
        </w:rPr>
        <w:t xml:space="preserve"> allegata</w:t>
      </w:r>
      <w:r w:rsidR="00642F75" w:rsidRPr="005E43D9">
        <w:rPr>
          <w:rFonts w:ascii="Arial" w:hAnsi="Arial" w:cs="Arial"/>
          <w:i/>
        </w:rPr>
        <w:t xml:space="preserve">, </w:t>
      </w:r>
      <w:r w:rsidR="007771C0" w:rsidRPr="005E43D9">
        <w:rPr>
          <w:rFonts w:ascii="Arial" w:hAnsi="Arial" w:cs="Arial"/>
          <w:i/>
        </w:rPr>
        <w:t xml:space="preserve">ai sensi dell’art. 104 </w:t>
      </w:r>
      <w:r w:rsidRPr="005E43D9">
        <w:rPr>
          <w:rFonts w:ascii="Arial" w:hAnsi="Arial" w:cs="Arial"/>
          <w:i/>
        </w:rPr>
        <w:t xml:space="preserve">del D. Lgs. n. </w:t>
      </w:r>
      <w:r w:rsidR="007771C0" w:rsidRPr="005E43D9">
        <w:rPr>
          <w:rFonts w:ascii="Arial" w:hAnsi="Arial" w:cs="Arial"/>
          <w:i/>
        </w:rPr>
        <w:t>36</w:t>
      </w:r>
      <w:r w:rsidRPr="005E43D9">
        <w:rPr>
          <w:rFonts w:ascii="Arial" w:hAnsi="Arial" w:cs="Arial"/>
          <w:i/>
        </w:rPr>
        <w:t>/20</w:t>
      </w:r>
      <w:r w:rsidR="007771C0" w:rsidRPr="005E43D9">
        <w:rPr>
          <w:rFonts w:ascii="Arial" w:hAnsi="Arial" w:cs="Arial"/>
          <w:i/>
        </w:rPr>
        <w:t>23</w:t>
      </w:r>
      <w:r w:rsidR="00642F75" w:rsidRPr="005E43D9">
        <w:rPr>
          <w:rFonts w:ascii="Arial" w:hAnsi="Arial" w:cs="Arial"/>
          <w:i/>
        </w:rPr>
        <w:t xml:space="preserve"> e</w:t>
      </w:r>
      <w:r w:rsidRPr="005E43D9">
        <w:rPr>
          <w:rFonts w:ascii="Arial" w:hAnsi="Arial" w:cs="Arial"/>
          <w:i/>
        </w:rPr>
        <w:t xml:space="preserve"> </w:t>
      </w:r>
      <w:r w:rsidR="00642F75" w:rsidRPr="005E43D9">
        <w:rPr>
          <w:rFonts w:ascii="Arial" w:hAnsi="Arial" w:cs="Arial"/>
          <w:i/>
        </w:rPr>
        <w:t xml:space="preserve">con le modalità indicate nel disciplinare di gara, </w:t>
      </w:r>
      <w:r w:rsidRPr="005E43D9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5E43D9">
        <w:rPr>
          <w:rFonts w:ascii="Arial" w:hAnsi="Arial" w:cs="Arial"/>
          <w:i/>
        </w:rPr>
        <w:t>si ricorda</w:t>
      </w:r>
      <w:r w:rsidR="0014553D" w:rsidRPr="005E43D9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5E43D9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265CD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265CD8">
      <w:pPr>
        <w:rPr>
          <w:rFonts w:ascii="Arial" w:hAnsi="Arial" w:cs="Arial"/>
          <w:strike/>
        </w:rPr>
      </w:pPr>
    </w:p>
    <w:p w14:paraId="653F1B56" w14:textId="272CB520" w:rsidR="00265CD8" w:rsidRPr="00FE3D4E" w:rsidRDefault="00265CD8" w:rsidP="00265CD8">
      <w:pPr>
        <w:rPr>
          <w:rStyle w:val="Grassetto"/>
          <w:rFonts w:ascii="Arial" w:hAnsi="Arial" w:cs="Arial"/>
        </w:rPr>
      </w:pPr>
      <w:r w:rsidRPr="00FE3D4E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265CD8">
      <w:pPr>
        <w:rPr>
          <w:rFonts w:ascii="Arial" w:hAnsi="Arial" w:cs="Arial"/>
        </w:rPr>
      </w:pPr>
    </w:p>
    <w:p w14:paraId="7FFE52C8" w14:textId="77777777" w:rsidR="00265CD8" w:rsidRPr="00FE3D4E" w:rsidRDefault="00265CD8" w:rsidP="00265CD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265CD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265CD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265CD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265CD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265CD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265CD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265CD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19F477A9" w:rsidR="00C90D60" w:rsidRPr="003424AE" w:rsidRDefault="00265CD8" w:rsidP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3424AE">
        <w:rPr>
          <w:rFonts w:ascii="Arial" w:hAnsi="Arial" w:cs="Arial"/>
          <w:sz w:val="20"/>
          <w:szCs w:val="20"/>
        </w:rPr>
        <w:t xml:space="preserve">di obbligarsi, verso il concorrente ______________ </w:t>
      </w:r>
      <w:r w:rsidRPr="00F87EF9">
        <w:rPr>
          <w:rFonts w:ascii="Arial" w:hAnsi="Arial" w:cs="Arial"/>
          <w:i/>
          <w:iCs/>
          <w:sz w:val="20"/>
          <w:szCs w:val="20"/>
        </w:rPr>
        <w:t xml:space="preserve">(indicare impresa </w:t>
      </w:r>
      <w:proofErr w:type="spellStart"/>
      <w:r w:rsidRPr="00F87EF9">
        <w:rPr>
          <w:rFonts w:ascii="Arial" w:hAnsi="Arial" w:cs="Arial"/>
          <w:i/>
          <w:iCs/>
          <w:sz w:val="20"/>
          <w:szCs w:val="20"/>
        </w:rPr>
        <w:t>ausiliata</w:t>
      </w:r>
      <w:proofErr w:type="spellEnd"/>
      <w:r w:rsidRPr="00F87EF9">
        <w:rPr>
          <w:rFonts w:ascii="Arial" w:hAnsi="Arial" w:cs="Arial"/>
          <w:i/>
          <w:iCs/>
          <w:sz w:val="20"/>
          <w:szCs w:val="20"/>
        </w:rPr>
        <w:t>)</w:t>
      </w:r>
      <w:r w:rsidRPr="003424AE">
        <w:rPr>
          <w:rFonts w:ascii="Arial" w:hAnsi="Arial" w:cs="Arial"/>
          <w:sz w:val="20"/>
          <w:szCs w:val="20"/>
        </w:rPr>
        <w:t xml:space="preserve"> e verso </w:t>
      </w:r>
      <w:r w:rsidR="006562E7" w:rsidRPr="003424AE">
        <w:rPr>
          <w:rFonts w:ascii="Arial" w:hAnsi="Arial" w:cs="Arial"/>
          <w:bCs/>
          <w:sz w:val="20"/>
          <w:szCs w:val="20"/>
        </w:rPr>
        <w:t>le Amministrazioni contraenti</w:t>
      </w:r>
      <w:r w:rsidRPr="003424A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3999DED8" w14:textId="6BD4D81F" w:rsidR="001405B9" w:rsidRPr="003424AE" w:rsidRDefault="006264C4" w:rsidP="002C6A81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</w:rPr>
      </w:pPr>
      <w:r w:rsidRPr="00FE3D4E">
        <w:rPr>
          <w:rFonts w:ascii="Arial" w:hAnsi="Arial" w:cs="Arial"/>
          <w:sz w:val="20"/>
          <w:szCs w:val="20"/>
        </w:rPr>
        <w:t>di impegnarsi ad eseguire</w:t>
      </w:r>
      <w:r w:rsidR="001405B9" w:rsidRPr="00FE3D4E">
        <w:rPr>
          <w:rFonts w:ascii="Arial" w:hAnsi="Arial" w:cs="Arial"/>
          <w:sz w:val="20"/>
          <w:szCs w:val="20"/>
        </w:rPr>
        <w:t xml:space="preserve"> direttam</w:t>
      </w:r>
      <w:r w:rsidR="00A51C85" w:rsidRPr="00FE3D4E">
        <w:rPr>
          <w:rFonts w:ascii="Arial" w:hAnsi="Arial" w:cs="Arial"/>
          <w:sz w:val="20"/>
          <w:szCs w:val="20"/>
        </w:rPr>
        <w:t>ente la prestazione per cui è</w:t>
      </w:r>
      <w:r w:rsidR="001405B9" w:rsidRPr="00FE3D4E">
        <w:rPr>
          <w:rFonts w:ascii="Arial" w:hAnsi="Arial" w:cs="Arial"/>
          <w:sz w:val="20"/>
          <w:szCs w:val="20"/>
        </w:rPr>
        <w:t xml:space="preserve"> </w:t>
      </w:r>
      <w:r w:rsidR="00A51C85" w:rsidRPr="00FE3D4E">
        <w:rPr>
          <w:rFonts w:ascii="Arial" w:hAnsi="Arial" w:cs="Arial"/>
          <w:sz w:val="20"/>
          <w:szCs w:val="20"/>
        </w:rPr>
        <w:t xml:space="preserve">richiesto il requisito </w:t>
      </w:r>
      <w:r w:rsidR="00A51C85" w:rsidRPr="003424AE">
        <w:rPr>
          <w:rFonts w:ascii="Arial" w:hAnsi="Arial" w:cs="Arial"/>
          <w:sz w:val="20"/>
          <w:szCs w:val="20"/>
        </w:rPr>
        <w:t>di cui al par. 6.1, lett.</w:t>
      </w:r>
      <w:r w:rsidR="003424AE" w:rsidRPr="003424AE">
        <w:rPr>
          <w:rFonts w:ascii="Arial" w:hAnsi="Arial" w:cs="Arial"/>
          <w:sz w:val="20"/>
          <w:szCs w:val="20"/>
        </w:rPr>
        <w:t xml:space="preserve"> b) e c)</w:t>
      </w:r>
      <w:r w:rsidR="006562E7" w:rsidRPr="003424AE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6562E7" w:rsidRPr="003424AE">
        <w:rPr>
          <w:rFonts w:ascii="Arial" w:hAnsi="Arial" w:cs="Arial"/>
          <w:bCs/>
          <w:iCs/>
          <w:sz w:val="20"/>
          <w:szCs w:val="20"/>
        </w:rPr>
        <w:t>del capitolato d’oneri</w:t>
      </w:r>
      <w:r w:rsidR="003424AE" w:rsidRPr="003424AE">
        <w:rPr>
          <w:rFonts w:ascii="Arial" w:hAnsi="Arial" w:cs="Arial"/>
        </w:rPr>
        <w:t>.</w:t>
      </w:r>
    </w:p>
    <w:p w14:paraId="240A1FB4" w14:textId="4CB8891F" w:rsidR="00642F75" w:rsidRPr="00FE3D4E" w:rsidRDefault="00642F75" w:rsidP="00642F75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aver preso visione e di accettare espressamente le clausole e gli obblighi contenuti nel Patto di integrità ivi incluse le sanzioni di cui all’art. 5 del Patto stesso anche in relazione alle fattispecie delittuose di cui al comma 1, lettera d), punto i) del medesimo articolo.</w:t>
      </w:r>
    </w:p>
    <w:p w14:paraId="336EFE8E" w14:textId="22DB33D5" w:rsidR="00265CD8" w:rsidRPr="00FE3D4E" w:rsidRDefault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collaboratori, per quanto applicabili, il suddetto codice e Piano; </w:t>
      </w:r>
    </w:p>
    <w:p w14:paraId="44284FF9" w14:textId="77777777" w:rsidR="00265CD8" w:rsidRPr="00FE3D4E" w:rsidRDefault="00265CD8" w:rsidP="00265CD8">
      <w:pPr>
        <w:rPr>
          <w:rFonts w:ascii="Arial" w:hAnsi="Arial" w:cs="Arial"/>
        </w:rPr>
      </w:pPr>
    </w:p>
    <w:p w14:paraId="5990DABF" w14:textId="77777777" w:rsidR="00265CD8" w:rsidRPr="00FE3D4E" w:rsidRDefault="00265CD8" w:rsidP="00265CD8">
      <w:pPr>
        <w:pStyle w:val="Numeroelenco"/>
        <w:numPr>
          <w:ilvl w:val="0"/>
          <w:numId w:val="0"/>
        </w:numPr>
        <w:tabs>
          <w:tab w:val="left" w:pos="708"/>
        </w:tabs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265CD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265CD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ad adempiere agli obblighi di informativa e di consenso, ove </w:t>
      </w:r>
      <w:r w:rsidRPr="00FE3D4E">
        <w:rPr>
          <w:rFonts w:ascii="Arial" w:hAnsi="Arial" w:cs="Arial"/>
          <w:lang w:eastAsia="ar-SA"/>
        </w:rPr>
        <w:lastRenderedPageBreak/>
        <w:t>necessario, nei confronti 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265CD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265CD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265CD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>
      <w:pPr>
        <w:rPr>
          <w:rFonts w:ascii="Arial" w:hAnsi="Arial" w:cs="Arial"/>
        </w:rPr>
      </w:pPr>
    </w:p>
    <w:sectPr w:rsidR="001105D3" w:rsidRPr="00FE3D4E" w:rsidSect="00265CD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F415" w14:textId="77777777" w:rsidR="00180972" w:rsidRDefault="00180972" w:rsidP="00265CD8">
      <w:pPr>
        <w:spacing w:line="240" w:lineRule="auto"/>
      </w:pPr>
      <w:r>
        <w:separator/>
      </w:r>
    </w:p>
  </w:endnote>
  <w:endnote w:type="continuationSeparator" w:id="0">
    <w:p w14:paraId="6EEE0011" w14:textId="77777777" w:rsidR="00180972" w:rsidRDefault="00180972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AAD7" w14:textId="204B0B3E" w:rsidR="003424AE" w:rsidRPr="00CA1313" w:rsidRDefault="004042CE" w:rsidP="003424A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  <w:r w:rsidRPr="00CA1313">
      <w:rPr>
        <w:rFonts w:ascii="Arial" w:hAnsi="Arial" w:cs="Arial"/>
        <w:b/>
        <w:bCs/>
        <w:sz w:val="15"/>
        <w:szCs w:val="15"/>
      </w:rPr>
      <w:t>ID 2573 – Moduli di dichiarazione</w:t>
    </w:r>
  </w:p>
  <w:p w14:paraId="7457C2C8" w14:textId="77777777" w:rsidR="003424AE" w:rsidRPr="00CA1313" w:rsidRDefault="003424AE" w:rsidP="003424AE">
    <w:pPr>
      <w:pStyle w:val="Pidipagina"/>
      <w:spacing w:line="300" w:lineRule="exact"/>
      <w:rPr>
        <w:rFonts w:ascii="Arial" w:hAnsi="Arial" w:cs="Arial"/>
        <w:sz w:val="15"/>
        <w:szCs w:val="15"/>
      </w:rPr>
    </w:pPr>
    <w:r w:rsidRPr="00CA1313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CA1313">
      <w:rPr>
        <w:rFonts w:ascii="Arial" w:hAnsi="Arial" w:cs="Arial"/>
        <w:sz w:val="15"/>
        <w:szCs w:val="15"/>
      </w:rPr>
      <w:t>D.Lgs.</w:t>
    </w:r>
    <w:proofErr w:type="spellEnd"/>
    <w:r w:rsidRPr="00CA1313">
      <w:rPr>
        <w:rFonts w:ascii="Arial" w:hAnsi="Arial" w:cs="Arial"/>
        <w:sz w:val="15"/>
        <w:szCs w:val="15"/>
      </w:rPr>
      <w:t xml:space="preserve"> 36/2023 e </w:t>
    </w:r>
    <w:proofErr w:type="spellStart"/>
    <w:r w:rsidRPr="00CA1313">
      <w:rPr>
        <w:rFonts w:ascii="Arial" w:hAnsi="Arial" w:cs="Arial"/>
        <w:sz w:val="15"/>
        <w:szCs w:val="15"/>
      </w:rPr>
      <w:t>s.m.i.</w:t>
    </w:r>
    <w:proofErr w:type="spellEnd"/>
    <w:r w:rsidRPr="00CA1313">
      <w:rPr>
        <w:rFonts w:ascii="Arial" w:hAnsi="Arial" w:cs="Arial"/>
        <w:sz w:val="15"/>
        <w:szCs w:val="15"/>
      </w:rPr>
      <w:t>, suddivisa in 7 Lotti, per</w:t>
    </w:r>
    <w:r w:rsidRPr="00CA1313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A1313">
      <w:rPr>
        <w:rFonts w:ascii="Arial" w:hAnsi="Arial" w:cs="Arial"/>
        <w:sz w:val="15"/>
        <w:szCs w:val="15"/>
      </w:rPr>
      <w:t>l’affidamento di un Accordo Quadro per ogni Lotto per servizi di connettività, servizi di telefonia fissa, servizi di sicurezza e servizi professionali nell’ambito del Sistema Pubblico di Connettività (SPC)</w:t>
    </w:r>
    <w:r w:rsidRPr="00CA1313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A1313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65D87A33" w14:textId="77777777" w:rsidR="003424AE" w:rsidRPr="003F137F" w:rsidRDefault="003424AE" w:rsidP="003424A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</w:p>
  <w:p w14:paraId="3CD4E6FF" w14:textId="504755E6" w:rsidR="003424AE" w:rsidRDefault="003424AE" w:rsidP="003424AE">
    <w:pPr>
      <w:pStyle w:val="Pidipagina"/>
      <w:rPr>
        <w:rStyle w:val="Numeropagina"/>
        <w:rFonts w:ascii="Arial" w:eastAsia="Calibri" w:hAnsi="Arial" w:cs="Arial"/>
        <w:color w:val="0077CF"/>
        <w:sz w:val="15"/>
        <w:szCs w:val="15"/>
      </w:rPr>
    </w:pPr>
    <w:r>
      <w:rPr>
        <w:rFonts w:ascii="Arial" w:eastAsia="Calibri" w:hAnsi="Arial" w:cs="Arial"/>
        <w:color w:val="0077CF"/>
        <w:sz w:val="15"/>
        <w:szCs w:val="15"/>
      </w:rPr>
      <w:tab/>
    </w:r>
  </w:p>
  <w:p w14:paraId="51093982" w14:textId="77777777" w:rsidR="007771C0" w:rsidRDefault="007771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E877" w14:textId="046F9971" w:rsidR="003424AE" w:rsidRPr="00CA1313" w:rsidRDefault="004042CE" w:rsidP="003424A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  <w:r w:rsidRPr="00CA1313">
      <w:rPr>
        <w:rFonts w:ascii="Arial" w:hAnsi="Arial" w:cs="Arial"/>
        <w:b/>
        <w:bCs/>
        <w:sz w:val="15"/>
        <w:szCs w:val="15"/>
      </w:rPr>
      <w:t>ID 2573 – Moduli di dichiarazione</w:t>
    </w:r>
  </w:p>
  <w:p w14:paraId="03B62408" w14:textId="77777777" w:rsidR="003424AE" w:rsidRPr="00CA1313" w:rsidRDefault="003424AE" w:rsidP="003424AE">
    <w:pPr>
      <w:pStyle w:val="Pidipagina"/>
      <w:spacing w:line="300" w:lineRule="exact"/>
      <w:rPr>
        <w:rFonts w:ascii="Arial" w:hAnsi="Arial" w:cs="Arial"/>
        <w:sz w:val="15"/>
        <w:szCs w:val="15"/>
      </w:rPr>
    </w:pPr>
    <w:r w:rsidRPr="00CA1313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CA1313">
      <w:rPr>
        <w:rFonts w:ascii="Arial" w:hAnsi="Arial" w:cs="Arial"/>
        <w:sz w:val="15"/>
        <w:szCs w:val="15"/>
      </w:rPr>
      <w:t>D.Lgs.</w:t>
    </w:r>
    <w:proofErr w:type="spellEnd"/>
    <w:r w:rsidRPr="00CA1313">
      <w:rPr>
        <w:rFonts w:ascii="Arial" w:hAnsi="Arial" w:cs="Arial"/>
        <w:sz w:val="15"/>
        <w:szCs w:val="15"/>
      </w:rPr>
      <w:t xml:space="preserve"> 36/2023 e </w:t>
    </w:r>
    <w:proofErr w:type="spellStart"/>
    <w:r w:rsidRPr="00CA1313">
      <w:rPr>
        <w:rFonts w:ascii="Arial" w:hAnsi="Arial" w:cs="Arial"/>
        <w:sz w:val="15"/>
        <w:szCs w:val="15"/>
      </w:rPr>
      <w:t>s.m.i.</w:t>
    </w:r>
    <w:proofErr w:type="spellEnd"/>
    <w:r w:rsidRPr="00CA1313">
      <w:rPr>
        <w:rFonts w:ascii="Arial" w:hAnsi="Arial" w:cs="Arial"/>
        <w:sz w:val="15"/>
        <w:szCs w:val="15"/>
      </w:rPr>
      <w:t>, suddivisa in 7 Lotti, per</w:t>
    </w:r>
    <w:r w:rsidRPr="00CA1313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A1313">
      <w:rPr>
        <w:rFonts w:ascii="Arial" w:hAnsi="Arial" w:cs="Arial"/>
        <w:sz w:val="15"/>
        <w:szCs w:val="15"/>
      </w:rPr>
      <w:t>l’affidamento di un Accordo Quadro per ogni Lotto per servizi di connettività, servizi di telefonia fissa, servizi di sicurezza e servizi professionali nell’ambito del Sistema Pubblico di Connettività (SPC)</w:t>
    </w:r>
    <w:r w:rsidRPr="00CA1313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A1313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7D90F1B0" w14:textId="77777777" w:rsidR="003424AE" w:rsidRPr="00CA1313" w:rsidRDefault="003424AE" w:rsidP="003424A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</w:p>
  <w:p w14:paraId="03AA7899" w14:textId="77777777" w:rsidR="003424AE" w:rsidRDefault="003424AE">
    <w:pPr>
      <w:pStyle w:val="Pidipagina"/>
      <w:rPr>
        <w:rStyle w:val="Numeropagina"/>
        <w:rFonts w:ascii="Arial" w:eastAsia="Calibri" w:hAnsi="Arial" w:cs="Arial"/>
        <w:color w:val="0077CF"/>
        <w:sz w:val="15"/>
        <w:szCs w:val="15"/>
      </w:rPr>
    </w:pPr>
  </w:p>
  <w:p w14:paraId="05455B64" w14:textId="77777777" w:rsidR="003424AE" w:rsidRPr="003424AE" w:rsidRDefault="003424AE">
    <w:pPr>
      <w:pStyle w:val="Pidipagina"/>
      <w:rPr>
        <w:rFonts w:ascii="Arial" w:eastAsia="Calibri" w:hAnsi="Arial" w:cs="Arial"/>
        <w:b/>
        <w:color w:val="0077C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7801" w14:textId="77777777" w:rsidR="00180972" w:rsidRDefault="00180972" w:rsidP="00265CD8">
      <w:pPr>
        <w:spacing w:line="240" w:lineRule="auto"/>
      </w:pPr>
      <w:r>
        <w:separator/>
      </w:r>
    </w:p>
  </w:footnote>
  <w:footnote w:type="continuationSeparator" w:id="0">
    <w:p w14:paraId="421A7C57" w14:textId="77777777" w:rsidR="00180972" w:rsidRDefault="00180972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485E2E89" w:rsidR="00735FDC" w:rsidRDefault="00735FDC" w:rsidP="00C01A6B"/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3CB7A2FD" w:rsidR="00735FDC" w:rsidRDefault="00735FDC" w:rsidP="00AB02AF"/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12F9A"/>
    <w:rsid w:val="00022170"/>
    <w:rsid w:val="0006595B"/>
    <w:rsid w:val="000A1594"/>
    <w:rsid w:val="000D66E2"/>
    <w:rsid w:val="001105D3"/>
    <w:rsid w:val="0011199A"/>
    <w:rsid w:val="001405B9"/>
    <w:rsid w:val="0014553D"/>
    <w:rsid w:val="00180972"/>
    <w:rsid w:val="00192D67"/>
    <w:rsid w:val="00220064"/>
    <w:rsid w:val="00227BCD"/>
    <w:rsid w:val="00265CD8"/>
    <w:rsid w:val="002C6A81"/>
    <w:rsid w:val="002F75F7"/>
    <w:rsid w:val="0033587F"/>
    <w:rsid w:val="003424AE"/>
    <w:rsid w:val="003908C5"/>
    <w:rsid w:val="003C30D9"/>
    <w:rsid w:val="003D2A42"/>
    <w:rsid w:val="003F6E2C"/>
    <w:rsid w:val="004042CE"/>
    <w:rsid w:val="00422952"/>
    <w:rsid w:val="0043191B"/>
    <w:rsid w:val="004603EE"/>
    <w:rsid w:val="00470057"/>
    <w:rsid w:val="004831C0"/>
    <w:rsid w:val="004D657F"/>
    <w:rsid w:val="005535B8"/>
    <w:rsid w:val="005E4358"/>
    <w:rsid w:val="005E43D9"/>
    <w:rsid w:val="005F3692"/>
    <w:rsid w:val="0061107A"/>
    <w:rsid w:val="0062649A"/>
    <w:rsid w:val="006264C4"/>
    <w:rsid w:val="006368ED"/>
    <w:rsid w:val="00642F75"/>
    <w:rsid w:val="006562E7"/>
    <w:rsid w:val="00693350"/>
    <w:rsid w:val="00735FDC"/>
    <w:rsid w:val="007771C0"/>
    <w:rsid w:val="00824B4C"/>
    <w:rsid w:val="008664D6"/>
    <w:rsid w:val="008B46BD"/>
    <w:rsid w:val="00997C57"/>
    <w:rsid w:val="009B3A51"/>
    <w:rsid w:val="009C4742"/>
    <w:rsid w:val="00A51C85"/>
    <w:rsid w:val="00AA237C"/>
    <w:rsid w:val="00AA5B2C"/>
    <w:rsid w:val="00AC67E7"/>
    <w:rsid w:val="00AD3B2D"/>
    <w:rsid w:val="00AD76F6"/>
    <w:rsid w:val="00B06121"/>
    <w:rsid w:val="00B56E43"/>
    <w:rsid w:val="00BD2629"/>
    <w:rsid w:val="00C90D60"/>
    <w:rsid w:val="00CA1313"/>
    <w:rsid w:val="00CA4598"/>
    <w:rsid w:val="00CC7B31"/>
    <w:rsid w:val="00CD139C"/>
    <w:rsid w:val="00D04C82"/>
    <w:rsid w:val="00D623D0"/>
    <w:rsid w:val="00D64B2F"/>
    <w:rsid w:val="00D951A8"/>
    <w:rsid w:val="00DE6D54"/>
    <w:rsid w:val="00ED740F"/>
    <w:rsid w:val="00F65686"/>
    <w:rsid w:val="00F87EF9"/>
    <w:rsid w:val="00FA048B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uiPriority w:val="99"/>
    <w:rsid w:val="007771C0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71C0"/>
    <w:rPr>
      <w:rFonts w:eastAsia="Times New Roman" w:cstheme="minorHAnsi"/>
      <w:sz w:val="16"/>
      <w:szCs w:val="16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3424AE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612</Words>
  <Characters>3719</Characters>
  <Application>Microsoft Office Word</Application>
  <DocSecurity>0</DocSecurity>
  <Lines>106</Lines>
  <Paragraphs>52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2025-03-31T07:07:00Z</dcterms:created>
  <dcterms:modified xsi:type="dcterms:W3CDTF">2025-04-11T17:44:00Z</dcterms:modified>
</cp:coreProperties>
</file>